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5599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1.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>Электрокардиографические изменения, регистрируемые у подростков 12–17 лет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2211"/>
        <w:gridCol w:w="2166"/>
        <w:gridCol w:w="1270"/>
      </w:tblGrid>
      <w:tr w:rsidR="0070167D" w:rsidRPr="00D179F7" w14:paraId="29515C63" w14:textId="77777777" w:rsidTr="0057515E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D5BB3A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7C8899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 xml:space="preserve">Количество пациентов, </w:t>
            </w:r>
            <w:proofErr w:type="spellStart"/>
            <w:r w:rsidRPr="00D179F7">
              <w:rPr>
                <w:b/>
                <w:bCs/>
              </w:rPr>
              <w:t>абс</w:t>
            </w:r>
            <w:proofErr w:type="spellEnd"/>
            <w:r w:rsidRPr="00D179F7">
              <w:rPr>
                <w:b/>
                <w:bCs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9117F9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р</w:t>
            </w:r>
          </w:p>
        </w:tc>
      </w:tr>
      <w:tr w:rsidR="0070167D" w:rsidRPr="00D179F7" w14:paraId="77457972" w14:textId="77777777" w:rsidTr="0057515E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1520CE5" w14:textId="77777777" w:rsidR="0070167D" w:rsidRPr="00D179F7" w:rsidRDefault="0070167D" w:rsidP="0057515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C5793F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группа спортсменов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C92760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контрольная группа (n = 74)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4F85E45" w14:textId="77777777" w:rsidR="0070167D" w:rsidRPr="00D179F7" w:rsidRDefault="0070167D" w:rsidP="0057515E">
            <w:pPr>
              <w:rPr>
                <w:b/>
                <w:bCs/>
              </w:rPr>
            </w:pPr>
          </w:p>
        </w:tc>
      </w:tr>
      <w:tr w:rsidR="0070167D" w:rsidRPr="00D179F7" w14:paraId="118295DC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50F856" w14:textId="77777777" w:rsidR="0070167D" w:rsidRPr="00D179F7" w:rsidRDefault="0070167D" w:rsidP="0057515E">
            <w:r w:rsidRPr="00D179F7">
              <w:t xml:space="preserve">Удлинение интервала </w:t>
            </w:r>
            <w:proofErr w:type="spellStart"/>
            <w:r w:rsidRPr="00D179F7">
              <w:t>QTc</w:t>
            </w:r>
            <w:proofErr w:type="spellEnd"/>
            <w:r w:rsidRPr="00D179F7">
              <w:t xml:space="preserve"> ≥ 440 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53C0B4" w14:textId="77777777" w:rsidR="0070167D" w:rsidRPr="00D179F7" w:rsidRDefault="0070167D" w:rsidP="0057515E">
            <w:r w:rsidRPr="00D179F7">
              <w:t>2 (2,3)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147B7A" w14:textId="77777777" w:rsidR="0070167D" w:rsidRPr="00D179F7" w:rsidRDefault="0070167D" w:rsidP="0057515E">
            <w:r w:rsidRPr="00D179F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D1D91A" w14:textId="77777777" w:rsidR="0070167D" w:rsidRPr="00D179F7" w:rsidRDefault="0070167D" w:rsidP="0057515E">
            <w:r w:rsidRPr="00D179F7">
              <w:t>0,187</w:t>
            </w:r>
          </w:p>
        </w:tc>
      </w:tr>
      <w:tr w:rsidR="0070167D" w:rsidRPr="00D179F7" w14:paraId="3B26559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BBE379" w14:textId="77777777" w:rsidR="0070167D" w:rsidRPr="00D179F7" w:rsidRDefault="0070167D" w:rsidP="0057515E">
            <w:r w:rsidRPr="00D179F7">
              <w:t xml:space="preserve">Брадикардия </w:t>
            </w:r>
            <w:proofErr w:type="gramStart"/>
            <w:r w:rsidRPr="00D179F7">
              <w:t>&lt; 2</w:t>
            </w:r>
            <w:proofErr w:type="gramEnd"/>
            <w:r w:rsidRPr="00D179F7">
              <w:t>-го перцентиля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128EE6" w14:textId="77777777" w:rsidR="0070167D" w:rsidRPr="00D179F7" w:rsidRDefault="0070167D" w:rsidP="0057515E">
            <w:r w:rsidRPr="00D179F7">
              <w:t>5 (5,8)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00BD49" w14:textId="77777777" w:rsidR="0070167D" w:rsidRPr="00D179F7" w:rsidRDefault="0070167D" w:rsidP="0057515E">
            <w:r w:rsidRPr="00D179F7">
              <w:t>3 (4,1)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6A680C" w14:textId="77777777" w:rsidR="0070167D" w:rsidRPr="00D179F7" w:rsidRDefault="0070167D" w:rsidP="0057515E">
            <w:r w:rsidRPr="00D179F7">
              <w:t>0,611</w:t>
            </w:r>
          </w:p>
        </w:tc>
      </w:tr>
      <w:tr w:rsidR="0070167D" w:rsidRPr="00D179F7" w14:paraId="6F81B4E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AF969E" w14:textId="77777777" w:rsidR="0070167D" w:rsidRPr="00D179F7" w:rsidRDefault="0070167D" w:rsidP="0057515E">
            <w:r w:rsidRPr="00D179F7">
              <w:t xml:space="preserve">Нарушение процессов </w:t>
            </w:r>
            <w:proofErr w:type="spellStart"/>
            <w:r w:rsidRPr="00D179F7">
              <w:t>реполяризации</w:t>
            </w:r>
            <w:proofErr w:type="spellEnd"/>
            <w:r w:rsidRPr="00D179F7">
              <w:t xml:space="preserve"> желудочков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320DC8" w14:textId="77777777" w:rsidR="0070167D" w:rsidRPr="00D179F7" w:rsidRDefault="0070167D" w:rsidP="0057515E">
            <w:r w:rsidRPr="00D179F7">
              <w:t>4 (4,7)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477818" w14:textId="77777777" w:rsidR="0070167D" w:rsidRPr="00D179F7" w:rsidRDefault="0070167D" w:rsidP="0057515E">
            <w:r w:rsidRPr="00D179F7">
              <w:t>3 (4,1)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D6DA4F" w14:textId="77777777" w:rsidR="0070167D" w:rsidRPr="00D179F7" w:rsidRDefault="0070167D" w:rsidP="0057515E">
            <w:r w:rsidRPr="00D179F7">
              <w:t>0,854</w:t>
            </w:r>
          </w:p>
        </w:tc>
      </w:tr>
      <w:tr w:rsidR="0070167D" w:rsidRPr="00D179F7" w14:paraId="6AE90A6E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061F8E" w14:textId="77777777" w:rsidR="0070167D" w:rsidRPr="00D179F7" w:rsidRDefault="0070167D" w:rsidP="0057515E">
            <w:r w:rsidRPr="00D179F7">
              <w:t>Атриовентрикулярная блокада I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F5823F" w14:textId="77777777" w:rsidR="0070167D" w:rsidRPr="00D179F7" w:rsidRDefault="0070167D" w:rsidP="0057515E">
            <w:r w:rsidRPr="00D179F7">
              <w:t>2 (2,3)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9287CD" w14:textId="77777777" w:rsidR="0070167D" w:rsidRPr="00D179F7" w:rsidRDefault="0070167D" w:rsidP="0057515E">
            <w:r w:rsidRPr="00D179F7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707FF2" w14:textId="77777777" w:rsidR="0070167D" w:rsidRPr="00D179F7" w:rsidRDefault="0070167D" w:rsidP="0057515E">
            <w:r w:rsidRPr="00D179F7">
              <w:t>0,187</w:t>
            </w:r>
          </w:p>
        </w:tc>
      </w:tr>
    </w:tbl>
    <w:p w14:paraId="0941FB8D" w14:textId="77777777" w:rsidR="0070167D" w:rsidRPr="00D179F7" w:rsidRDefault="0070167D" w:rsidP="0070167D">
      <w:r w:rsidRPr="00D179F7">
        <w:rPr>
          <w:rFonts w:hint="cs"/>
        </w:rPr>
        <w:t>Данные представлены как абсолютное число пациентов и их доля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 в группе</w:t>
      </w:r>
    </w:p>
    <w:p w14:paraId="78FF9108" w14:textId="77777777" w:rsidR="0070167D" w:rsidRDefault="0070167D"/>
    <w:p w14:paraId="515AD2B2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2.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>Частота сердечных сокращений у подростков 12–17 лет по данным суточного мониторирования электрокардиограммы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607"/>
        <w:gridCol w:w="2579"/>
        <w:gridCol w:w="1316"/>
      </w:tblGrid>
      <w:tr w:rsidR="0070167D" w:rsidRPr="00D179F7" w14:paraId="579D638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51DE38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Параметр, Me [Q1; Q3], уд/мин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C6BEDE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Группа спортсменов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953127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Контрольная группа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8B6B3A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р</w:t>
            </w:r>
          </w:p>
        </w:tc>
      </w:tr>
      <w:tr w:rsidR="0070167D" w:rsidRPr="00D179F7" w14:paraId="2F47E6A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008C4F" w14:textId="77777777" w:rsidR="0070167D" w:rsidRPr="00D179F7" w:rsidRDefault="0070167D" w:rsidP="0057515E">
            <w:r w:rsidRPr="00D179F7">
              <w:t>ЧСС средняя дневная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13911C" w14:textId="77777777" w:rsidR="0070167D" w:rsidRPr="00D179F7" w:rsidRDefault="0070167D" w:rsidP="0057515E">
            <w:r w:rsidRPr="00D179F7">
              <w:t>84 [78; 91]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B2B3EB" w14:textId="77777777" w:rsidR="0070167D" w:rsidRPr="00D179F7" w:rsidRDefault="0070167D" w:rsidP="0057515E">
            <w:r w:rsidRPr="00D179F7">
              <w:t>93 [83; 100]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AD028E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1350A2A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68E2DE" w14:textId="77777777" w:rsidR="0070167D" w:rsidRPr="00D179F7" w:rsidRDefault="0070167D" w:rsidP="0057515E">
            <w:r w:rsidRPr="00D179F7">
              <w:t>ЧСС минимальная дневная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D45A0D" w14:textId="77777777" w:rsidR="0070167D" w:rsidRPr="00D179F7" w:rsidRDefault="0070167D" w:rsidP="0057515E">
            <w:r w:rsidRPr="00D179F7">
              <w:t>56 [52; 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8FAB38" w14:textId="77777777" w:rsidR="0070167D" w:rsidRPr="00D179F7" w:rsidRDefault="0070167D" w:rsidP="0057515E">
            <w:r w:rsidRPr="00D179F7">
              <w:t>59 [52; 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A85EFB" w14:textId="77777777" w:rsidR="0070167D" w:rsidRPr="00D179F7" w:rsidRDefault="0070167D" w:rsidP="0057515E">
            <w:r w:rsidRPr="00D179F7">
              <w:t>0,118</w:t>
            </w:r>
          </w:p>
        </w:tc>
      </w:tr>
      <w:tr w:rsidR="0070167D" w:rsidRPr="00D179F7" w14:paraId="6857558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7C5728" w14:textId="77777777" w:rsidR="0070167D" w:rsidRPr="00D179F7" w:rsidRDefault="0070167D" w:rsidP="0057515E">
            <w:r w:rsidRPr="00D179F7">
              <w:t>ЧСС максимальная дневная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284A63" w14:textId="77777777" w:rsidR="0070167D" w:rsidRPr="00D179F7" w:rsidRDefault="0070167D" w:rsidP="0057515E">
            <w:r w:rsidRPr="00D179F7">
              <w:t>150 [128; 159]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BA7BEC" w14:textId="77777777" w:rsidR="0070167D" w:rsidRPr="00D179F7" w:rsidRDefault="0070167D" w:rsidP="0057515E">
            <w:r w:rsidRPr="00D179F7">
              <w:t>159 [147; 184]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310345" w14:textId="77777777" w:rsidR="0070167D" w:rsidRPr="00D179F7" w:rsidRDefault="0070167D" w:rsidP="0057515E">
            <w:r w:rsidRPr="00D179F7">
              <w:t>0,001</w:t>
            </w:r>
          </w:p>
        </w:tc>
      </w:tr>
      <w:tr w:rsidR="0070167D" w:rsidRPr="00D179F7" w14:paraId="55FC4F4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79897D" w14:textId="77777777" w:rsidR="0070167D" w:rsidRPr="00D179F7" w:rsidRDefault="0070167D" w:rsidP="0057515E">
            <w:r w:rsidRPr="00D179F7">
              <w:t>ЧСС средняя ночная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9C7200" w14:textId="77777777" w:rsidR="0070167D" w:rsidRPr="00D179F7" w:rsidRDefault="0070167D" w:rsidP="0057515E">
            <w:r w:rsidRPr="00D179F7">
              <w:t>60 [55; 64]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CE51EC" w14:textId="77777777" w:rsidR="0070167D" w:rsidRPr="00D179F7" w:rsidRDefault="0070167D" w:rsidP="0057515E">
            <w:r w:rsidRPr="00D179F7">
              <w:t>65 [59; 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29C877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1E9A9A7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A2CA9" w14:textId="77777777" w:rsidR="0070167D" w:rsidRPr="00D179F7" w:rsidRDefault="0070167D" w:rsidP="0057515E">
            <w:r w:rsidRPr="00D179F7">
              <w:t>ЧСС минимальная ночная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102F61" w14:textId="77777777" w:rsidR="0070167D" w:rsidRPr="00D179F7" w:rsidRDefault="0070167D" w:rsidP="0057515E">
            <w:r w:rsidRPr="00D179F7">
              <w:t>49 [47;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F669DD" w14:textId="77777777" w:rsidR="0070167D" w:rsidRPr="00D179F7" w:rsidRDefault="0070167D" w:rsidP="0057515E">
            <w:r w:rsidRPr="00D179F7">
              <w:t>52 [46; 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482405" w14:textId="77777777" w:rsidR="0070167D" w:rsidRPr="00D179F7" w:rsidRDefault="0070167D" w:rsidP="0057515E">
            <w:r w:rsidRPr="00D179F7">
              <w:t>0,568</w:t>
            </w:r>
          </w:p>
        </w:tc>
      </w:tr>
      <w:tr w:rsidR="0070167D" w:rsidRPr="00D179F7" w14:paraId="14033191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24F8D0" w14:textId="77777777" w:rsidR="0070167D" w:rsidRPr="00D179F7" w:rsidRDefault="0070167D" w:rsidP="0057515E">
            <w:r w:rsidRPr="00D179F7">
              <w:lastRenderedPageBreak/>
              <w:t>ЧСС максимальная ночная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6A09C6" w14:textId="77777777" w:rsidR="0070167D" w:rsidRPr="00D179F7" w:rsidRDefault="0070167D" w:rsidP="0057515E">
            <w:r w:rsidRPr="00D179F7">
              <w:t>94 [86; 107]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05ABF8" w14:textId="77777777" w:rsidR="0070167D" w:rsidRPr="00D179F7" w:rsidRDefault="0070167D" w:rsidP="0057515E">
            <w:r w:rsidRPr="00D179F7">
              <w:t>113 [103; 120]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A34E65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</w:tbl>
    <w:p w14:paraId="599135FB" w14:textId="77777777" w:rsidR="0070167D" w:rsidRPr="00D179F7" w:rsidRDefault="0070167D" w:rsidP="0070167D">
      <w:r w:rsidRPr="00D179F7">
        <w:rPr>
          <w:rFonts w:hint="cs"/>
        </w:rPr>
        <w:t>ЧСС – частота сердечных сокращений</w:t>
      </w:r>
    </w:p>
    <w:p w14:paraId="1DC6092D" w14:textId="77777777" w:rsidR="0070167D" w:rsidRDefault="0070167D"/>
    <w:p w14:paraId="64A65088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3.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>Показатели спектрального анализа вариабельности ритма сердца у подростков 12–17 лет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857"/>
        <w:gridCol w:w="2828"/>
        <w:gridCol w:w="1345"/>
      </w:tblGrid>
      <w:tr w:rsidR="0070167D" w:rsidRPr="00D179F7" w14:paraId="6C89DDC1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6C62EC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Параметр,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1BE427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Группа спортсменов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0CA601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Контрольная группа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49352D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р</w:t>
            </w:r>
          </w:p>
        </w:tc>
      </w:tr>
      <w:tr w:rsidR="0070167D" w:rsidRPr="00D179F7" w14:paraId="28CF685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0D303A" w14:textId="77777777" w:rsidR="0070167D" w:rsidRPr="00D179F7" w:rsidRDefault="0070167D" w:rsidP="0057515E">
            <w:r w:rsidRPr="00D179F7">
              <w:t>VLF, мс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FFBEF8" w14:textId="77777777" w:rsidR="0070167D" w:rsidRPr="00D179F7" w:rsidRDefault="0070167D" w:rsidP="0057515E">
            <w:r w:rsidRPr="00D179F7">
              <w:t>5118 [3892; 6443]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4DF5C8" w14:textId="77777777" w:rsidR="0070167D" w:rsidRPr="00D179F7" w:rsidRDefault="0070167D" w:rsidP="0057515E">
            <w:r w:rsidRPr="00D179F7">
              <w:t>3505 [2190; 4867,7]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DAB7F0" w14:textId="77777777" w:rsidR="0070167D" w:rsidRPr="00D179F7" w:rsidRDefault="0070167D" w:rsidP="0057515E">
            <w:r w:rsidRPr="00D179F7">
              <w:t>0,006</w:t>
            </w:r>
          </w:p>
        </w:tc>
      </w:tr>
      <w:tr w:rsidR="0070167D" w:rsidRPr="00D179F7" w14:paraId="427C1D7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E30968" w14:textId="77777777" w:rsidR="0070167D" w:rsidRPr="00D179F7" w:rsidRDefault="0070167D" w:rsidP="0057515E">
            <w:r w:rsidRPr="00D179F7">
              <w:t>LF, мс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ECA3EA" w14:textId="77777777" w:rsidR="0070167D" w:rsidRPr="00D179F7" w:rsidRDefault="0070167D" w:rsidP="0057515E">
            <w:r w:rsidRPr="00D179F7">
              <w:t>2989 [1967; 3800]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590646" w14:textId="77777777" w:rsidR="0070167D" w:rsidRPr="00D179F7" w:rsidRDefault="0070167D" w:rsidP="0057515E">
            <w:r w:rsidRPr="00D179F7">
              <w:t>1944,5 [1205,5; 2815]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528318" w14:textId="77777777" w:rsidR="0070167D" w:rsidRPr="00D179F7" w:rsidRDefault="0070167D" w:rsidP="0057515E">
            <w:r w:rsidRPr="00D179F7">
              <w:t>0,003</w:t>
            </w:r>
          </w:p>
        </w:tc>
      </w:tr>
      <w:tr w:rsidR="0070167D" w:rsidRPr="00D179F7" w14:paraId="09A9578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842239" w14:textId="77777777" w:rsidR="0070167D" w:rsidRPr="00D179F7" w:rsidRDefault="0070167D" w:rsidP="0057515E">
            <w:r w:rsidRPr="00D179F7">
              <w:t>HF, мс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21A812" w14:textId="77777777" w:rsidR="0070167D" w:rsidRPr="00D179F7" w:rsidRDefault="0070167D" w:rsidP="0057515E">
            <w:r w:rsidRPr="00D179F7">
              <w:t>1544 [881; 2132]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97955" w14:textId="77777777" w:rsidR="0070167D" w:rsidRPr="00D179F7" w:rsidRDefault="0070167D" w:rsidP="0057515E">
            <w:r w:rsidRPr="00D179F7">
              <w:t>871 [464; 1337,5]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F06D9A" w14:textId="77777777" w:rsidR="0070167D" w:rsidRPr="00D179F7" w:rsidRDefault="0070167D" w:rsidP="0057515E">
            <w:r w:rsidRPr="00D179F7">
              <w:t>0,002</w:t>
            </w:r>
          </w:p>
        </w:tc>
      </w:tr>
      <w:tr w:rsidR="0070167D" w:rsidRPr="00D179F7" w14:paraId="7FD86F1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8ED04C" w14:textId="77777777" w:rsidR="0070167D" w:rsidRPr="00D179F7" w:rsidRDefault="0070167D" w:rsidP="0057515E">
            <w:r w:rsidRPr="00D179F7">
              <w:t>TP, мс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D9C4AF" w14:textId="77777777" w:rsidR="0070167D" w:rsidRPr="00D179F7" w:rsidRDefault="0070167D" w:rsidP="0057515E">
            <w:r w:rsidRPr="00D179F7">
              <w:t>9781 [7173; 13739]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5B3594" w14:textId="77777777" w:rsidR="0070167D" w:rsidRPr="00D179F7" w:rsidRDefault="0070167D" w:rsidP="0057515E">
            <w:r w:rsidRPr="00D179F7">
              <w:t xml:space="preserve">6564 [4329; </w:t>
            </w:r>
            <w:proofErr w:type="gramStart"/>
            <w:r w:rsidRPr="00D179F7">
              <w:t>9625 ]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235DF5" w14:textId="77777777" w:rsidR="0070167D" w:rsidRPr="00D179F7" w:rsidRDefault="0070167D" w:rsidP="0057515E">
            <w:r w:rsidRPr="00D179F7">
              <w:t>0,016</w:t>
            </w:r>
          </w:p>
        </w:tc>
      </w:tr>
      <w:tr w:rsidR="0070167D" w:rsidRPr="00D179F7" w14:paraId="5ED122F9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2BE07D" w14:textId="77777777" w:rsidR="0070167D" w:rsidRPr="00D179F7" w:rsidRDefault="0070167D" w:rsidP="0057515E">
            <w:r w:rsidRPr="00D179F7">
              <w:t>LF/HF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4FE85E" w14:textId="77777777" w:rsidR="0070167D" w:rsidRPr="00D179F7" w:rsidRDefault="0070167D" w:rsidP="0057515E">
            <w:r w:rsidRPr="00D179F7">
              <w:t>2,16 [1,48; 2,69]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92002B" w14:textId="77777777" w:rsidR="0070167D" w:rsidRPr="00D179F7" w:rsidRDefault="0070167D" w:rsidP="0057515E">
            <w:r w:rsidRPr="00D179F7">
              <w:t>2,28 [1,78; 2,98]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1D36EE" w14:textId="77777777" w:rsidR="0070167D" w:rsidRPr="00D179F7" w:rsidRDefault="0070167D" w:rsidP="0057515E">
            <w:r w:rsidRPr="00D179F7">
              <w:t>0,316</w:t>
            </w:r>
          </w:p>
        </w:tc>
      </w:tr>
    </w:tbl>
    <w:p w14:paraId="1837947C" w14:textId="77777777" w:rsidR="0070167D" w:rsidRPr="00D179F7" w:rsidRDefault="0070167D" w:rsidP="0070167D">
      <w:r w:rsidRPr="00D179F7">
        <w:rPr>
          <w:rFonts w:hint="cs"/>
        </w:rPr>
        <w:t>HF – высокочастотный спектральный диапазон, LF – низкочастотный спектральный диапазон, LF/HF – индекс вагосимпатического</w:t>
      </w:r>
      <w:r>
        <w:rPr>
          <w:rFonts w:hint="cs"/>
        </w:rPr>
        <w:t xml:space="preserve"> </w:t>
      </w:r>
      <w:r w:rsidRPr="00D179F7">
        <w:rPr>
          <w:rFonts w:hint="cs"/>
        </w:rPr>
        <w:t>взаимодействия, TP – общая мощность спектра, VLF</w:t>
      </w:r>
      <w:r>
        <w:rPr>
          <w:rFonts w:hint="cs"/>
        </w:rPr>
        <w:t xml:space="preserve"> </w:t>
      </w:r>
      <w:r w:rsidRPr="00D179F7">
        <w:rPr>
          <w:rFonts w:hint="cs"/>
        </w:rPr>
        <w:t>– очень низкочастотный спектральный диапазон</w:t>
      </w:r>
    </w:p>
    <w:p w14:paraId="00876124" w14:textId="77777777" w:rsidR="0070167D" w:rsidRDefault="0070167D"/>
    <w:p w14:paraId="5674D877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4.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>Уровень кардиальных биомаркеров у подростков 12–17 лет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032"/>
        <w:gridCol w:w="2007"/>
        <w:gridCol w:w="1520"/>
        <w:gridCol w:w="1249"/>
      </w:tblGrid>
      <w:tr w:rsidR="0070167D" w:rsidRPr="00D179F7" w14:paraId="6748417D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BA12678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Биохимический маркер,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04DB03F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Группа спортсменов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F6F34E1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Контрольная группа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84C8D54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Верхняя граница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BD6B771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p</w:t>
            </w:r>
          </w:p>
        </w:tc>
      </w:tr>
      <w:tr w:rsidR="0070167D" w:rsidRPr="00D179F7" w14:paraId="0BE6E49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A0557A3" w14:textId="77777777" w:rsidR="0070167D" w:rsidRPr="00D179F7" w:rsidRDefault="0070167D" w:rsidP="0057515E">
            <w:r w:rsidRPr="00D179F7">
              <w:t>КФК, ЕД/л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FFF264" w14:textId="77777777" w:rsidR="0070167D" w:rsidRPr="00D179F7" w:rsidRDefault="0070167D" w:rsidP="0057515E">
            <w:r w:rsidRPr="00D179F7">
              <w:t>157 [98,3; 223,7]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B02A891" w14:textId="77777777" w:rsidR="0070167D" w:rsidRPr="00D179F7" w:rsidRDefault="0070167D" w:rsidP="0057515E">
            <w:r w:rsidRPr="00D179F7">
              <w:t>123,2 [92,8; 190]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0098C09" w14:textId="77777777" w:rsidR="0070167D" w:rsidRPr="00D179F7" w:rsidRDefault="0070167D" w:rsidP="0057515E">
            <w:r w:rsidRPr="00D179F7"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94DE215" w14:textId="77777777" w:rsidR="0070167D" w:rsidRPr="00D179F7" w:rsidRDefault="0070167D" w:rsidP="0057515E">
            <w:r w:rsidRPr="00D179F7">
              <w:t>0,157</w:t>
            </w:r>
          </w:p>
        </w:tc>
      </w:tr>
      <w:tr w:rsidR="0070167D" w:rsidRPr="00D179F7" w14:paraId="302E259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3DB8B3A" w14:textId="77777777" w:rsidR="0070167D" w:rsidRPr="00D179F7" w:rsidRDefault="0070167D" w:rsidP="0057515E">
            <w:r w:rsidRPr="00D179F7">
              <w:t>КФК-МВ, ЕД/л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878FDB8" w14:textId="77777777" w:rsidR="0070167D" w:rsidRPr="00D179F7" w:rsidRDefault="0070167D" w:rsidP="0057515E">
            <w:r w:rsidRPr="00D179F7">
              <w:t>17,5 [13; 21,2]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4AA2E59" w14:textId="77777777" w:rsidR="0070167D" w:rsidRPr="00D179F7" w:rsidRDefault="0070167D" w:rsidP="0057515E">
            <w:r w:rsidRPr="00D179F7">
              <w:t>15,1 [12,8; 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FC0D025" w14:textId="77777777" w:rsidR="0070167D" w:rsidRPr="00D179F7" w:rsidRDefault="0070167D" w:rsidP="0057515E">
            <w:r w:rsidRPr="00D179F7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2FDDDAE" w14:textId="77777777" w:rsidR="0070167D" w:rsidRPr="00D179F7" w:rsidRDefault="0070167D" w:rsidP="0057515E">
            <w:r w:rsidRPr="00D179F7">
              <w:t>0,002</w:t>
            </w:r>
          </w:p>
        </w:tc>
      </w:tr>
      <w:tr w:rsidR="0070167D" w:rsidRPr="00D179F7" w14:paraId="1A790DB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563FED8" w14:textId="77777777" w:rsidR="0070167D" w:rsidRPr="00D179F7" w:rsidRDefault="0070167D" w:rsidP="0057515E">
            <w:proofErr w:type="spellStart"/>
            <w:r w:rsidRPr="00D179F7">
              <w:t>вчСРБ</w:t>
            </w:r>
            <w:proofErr w:type="spellEnd"/>
            <w:r w:rsidRPr="00D179F7">
              <w:t>, мг/л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349623" w14:textId="77777777" w:rsidR="0070167D" w:rsidRPr="00D179F7" w:rsidRDefault="0070167D" w:rsidP="0057515E">
            <w:r w:rsidRPr="00D179F7">
              <w:t>0,82 [0,31; 1,63]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4708552" w14:textId="77777777" w:rsidR="0070167D" w:rsidRPr="00D179F7" w:rsidRDefault="0070167D" w:rsidP="0057515E">
            <w:r w:rsidRPr="00D179F7">
              <w:t>1,23 [0,41; 1,7]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BB77500" w14:textId="77777777" w:rsidR="0070167D" w:rsidRPr="00D179F7" w:rsidRDefault="0070167D" w:rsidP="0057515E">
            <w:r w:rsidRPr="00D179F7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8107584" w14:textId="77777777" w:rsidR="0070167D" w:rsidRPr="00D179F7" w:rsidRDefault="0070167D" w:rsidP="0057515E">
            <w:r w:rsidRPr="00D179F7">
              <w:t>0,118</w:t>
            </w:r>
          </w:p>
        </w:tc>
      </w:tr>
      <w:tr w:rsidR="0070167D" w:rsidRPr="00D179F7" w14:paraId="59E2DCB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110DBC2" w14:textId="77777777" w:rsidR="0070167D" w:rsidRPr="00D179F7" w:rsidRDefault="0070167D" w:rsidP="0057515E">
            <w:r w:rsidRPr="00D179F7">
              <w:t>АСТ, ЕД/л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ECB81FB" w14:textId="77777777" w:rsidR="0070167D" w:rsidRPr="00D179F7" w:rsidRDefault="0070167D" w:rsidP="0057515E">
            <w:r w:rsidRPr="00D179F7">
              <w:t>13 [10,7; 17,4]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467897" w14:textId="77777777" w:rsidR="0070167D" w:rsidRPr="00D179F7" w:rsidRDefault="0070167D" w:rsidP="0057515E">
            <w:r w:rsidRPr="00D179F7">
              <w:t>17,3 [14,2; 19,8]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8CFCD0" w14:textId="77777777" w:rsidR="0070167D" w:rsidRPr="00D179F7" w:rsidRDefault="0070167D" w:rsidP="0057515E">
            <w:r w:rsidRPr="00D179F7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DCBAE1A" w14:textId="77777777" w:rsidR="0070167D" w:rsidRPr="00D179F7" w:rsidRDefault="0070167D" w:rsidP="0057515E">
            <w:r w:rsidRPr="00D179F7">
              <w:t>0,001</w:t>
            </w:r>
          </w:p>
        </w:tc>
      </w:tr>
      <w:tr w:rsidR="0070167D" w:rsidRPr="00D179F7" w14:paraId="45EB69F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F39ED9C" w14:textId="77777777" w:rsidR="0070167D" w:rsidRPr="00D179F7" w:rsidRDefault="0070167D" w:rsidP="0057515E">
            <w:r w:rsidRPr="00D179F7">
              <w:lastRenderedPageBreak/>
              <w:t>ЛДГ, ЕД/л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C5D5C0E" w14:textId="77777777" w:rsidR="0070167D" w:rsidRPr="00D179F7" w:rsidRDefault="0070167D" w:rsidP="0057515E">
            <w:r w:rsidRPr="00D179F7">
              <w:t>162 [146; 196,5]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4A14B98" w14:textId="77777777" w:rsidR="0070167D" w:rsidRPr="00D179F7" w:rsidRDefault="0070167D" w:rsidP="0057515E">
            <w:r w:rsidRPr="00D179F7">
              <w:t>193,1 [134,1; 235,1]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DDDD22" w14:textId="77777777" w:rsidR="0070167D" w:rsidRPr="00D179F7" w:rsidRDefault="0070167D" w:rsidP="0057515E">
            <w:r w:rsidRPr="00D179F7">
              <w:t>279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C79562B" w14:textId="77777777" w:rsidR="0070167D" w:rsidRPr="00D179F7" w:rsidRDefault="0070167D" w:rsidP="0057515E">
            <w:r w:rsidRPr="00D179F7">
              <w:t>0,034</w:t>
            </w:r>
          </w:p>
        </w:tc>
      </w:tr>
      <w:tr w:rsidR="0070167D" w:rsidRPr="00D179F7" w14:paraId="6712641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34DFBDA" w14:textId="77777777" w:rsidR="0070167D" w:rsidRPr="00D179F7" w:rsidRDefault="0070167D" w:rsidP="0057515E">
            <w:r w:rsidRPr="00D179F7">
              <w:t>NT-</w:t>
            </w:r>
            <w:proofErr w:type="spellStart"/>
            <w:r w:rsidRPr="00D179F7">
              <w:t>proBNP</w:t>
            </w:r>
            <w:proofErr w:type="spellEnd"/>
            <w:r w:rsidRPr="00D179F7">
              <w:t>, мг/мл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1C3DE72" w14:textId="77777777" w:rsidR="0070167D" w:rsidRPr="00D179F7" w:rsidRDefault="0070167D" w:rsidP="0057515E">
            <w:r w:rsidRPr="00D179F7">
              <w:t>48,2 [30; 73,1]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23985D2" w14:textId="77777777" w:rsidR="0070167D" w:rsidRPr="00D179F7" w:rsidRDefault="0070167D" w:rsidP="0057515E">
            <w:r w:rsidRPr="00D179F7">
              <w:t>49,2 [27,9; 79,8]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3CF8AEE" w14:textId="77777777" w:rsidR="0070167D" w:rsidRPr="00D179F7" w:rsidRDefault="0070167D" w:rsidP="0057515E">
            <w:r w:rsidRPr="00D179F7">
              <w:t>125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C11846F" w14:textId="77777777" w:rsidR="0070167D" w:rsidRPr="00D179F7" w:rsidRDefault="0070167D" w:rsidP="0057515E">
            <w:r w:rsidRPr="00D179F7">
              <w:t>0,860</w:t>
            </w:r>
          </w:p>
        </w:tc>
      </w:tr>
      <w:tr w:rsidR="0070167D" w:rsidRPr="00D179F7" w14:paraId="0D87437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79701C0" w14:textId="77777777" w:rsidR="0070167D" w:rsidRPr="00D179F7" w:rsidRDefault="0070167D" w:rsidP="0057515E">
            <w:r w:rsidRPr="00D179F7">
              <w:t xml:space="preserve">Тропонин I,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72B0775" w14:textId="77777777" w:rsidR="0070167D" w:rsidRPr="00D179F7" w:rsidRDefault="0070167D" w:rsidP="0057515E">
            <w:r w:rsidRPr="00D179F7">
              <w:t>0,09 [0; 0,29]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C9CBC7" w14:textId="77777777" w:rsidR="0070167D" w:rsidRPr="00D179F7" w:rsidRDefault="0070167D" w:rsidP="0057515E">
            <w:r w:rsidRPr="00D179F7">
              <w:t>0,30 [0,06; 0,322]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9B5495" w14:textId="77777777" w:rsidR="0070167D" w:rsidRPr="00D179F7" w:rsidRDefault="0070167D" w:rsidP="0057515E">
            <w:r w:rsidRPr="00D179F7">
              <w:t>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2088FF4" w14:textId="77777777" w:rsidR="0070167D" w:rsidRPr="00D179F7" w:rsidRDefault="0070167D" w:rsidP="0057515E">
            <w:r w:rsidRPr="00D179F7">
              <w:t>0,011</w:t>
            </w:r>
          </w:p>
        </w:tc>
      </w:tr>
      <w:tr w:rsidR="0070167D" w:rsidRPr="00D179F7" w14:paraId="39C5A3A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34963C" w14:textId="77777777" w:rsidR="0070167D" w:rsidRPr="00D179F7" w:rsidRDefault="0070167D" w:rsidP="0057515E">
            <w:r w:rsidRPr="00D179F7">
              <w:t xml:space="preserve">ММП-1,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1743964" w14:textId="77777777" w:rsidR="0070167D" w:rsidRPr="00D179F7" w:rsidRDefault="0070167D" w:rsidP="0057515E">
            <w:r w:rsidRPr="00D179F7">
              <w:t>4,3 [2,7; 7,4]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2CA70A5" w14:textId="77777777" w:rsidR="0070167D" w:rsidRPr="00D179F7" w:rsidRDefault="0070167D" w:rsidP="0057515E">
            <w:r w:rsidRPr="00D179F7">
              <w:t>3,66 [2,5; 5,2]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B503014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E512357" w14:textId="77777777" w:rsidR="0070167D" w:rsidRPr="00D179F7" w:rsidRDefault="0070167D" w:rsidP="0057515E">
            <w:r w:rsidRPr="00D179F7">
              <w:t>0,246</w:t>
            </w:r>
          </w:p>
        </w:tc>
      </w:tr>
      <w:tr w:rsidR="0070167D" w:rsidRPr="00D179F7" w14:paraId="2D38F65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E246954" w14:textId="77777777" w:rsidR="0070167D" w:rsidRPr="00D179F7" w:rsidRDefault="0070167D" w:rsidP="0057515E">
            <w:r w:rsidRPr="00D179F7">
              <w:t xml:space="preserve">ММП-2, </w:t>
            </w:r>
            <w:proofErr w:type="spellStart"/>
            <w:r w:rsidRPr="00D179F7">
              <w:t>пг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5E99AAE" w14:textId="77777777" w:rsidR="0070167D" w:rsidRPr="00D179F7" w:rsidRDefault="0070167D" w:rsidP="0057515E">
            <w:r w:rsidRPr="00D179F7">
              <w:t>204,8 [158,1; 283,1]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DDFACB2" w14:textId="77777777" w:rsidR="0070167D" w:rsidRPr="00D179F7" w:rsidRDefault="0070167D" w:rsidP="0057515E">
            <w:r w:rsidRPr="00D179F7">
              <w:t>236,45 [193,7; 318,6]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F11E4D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52450B5" w14:textId="77777777" w:rsidR="0070167D" w:rsidRPr="00D179F7" w:rsidRDefault="0070167D" w:rsidP="0057515E">
            <w:r w:rsidRPr="00D179F7">
              <w:t>0,001</w:t>
            </w:r>
          </w:p>
        </w:tc>
      </w:tr>
      <w:tr w:rsidR="0070167D" w:rsidRPr="00D179F7" w14:paraId="7A539BE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D4F1F20" w14:textId="77777777" w:rsidR="0070167D" w:rsidRPr="00D179F7" w:rsidRDefault="0070167D" w:rsidP="0057515E">
            <w:r w:rsidRPr="00D179F7">
              <w:t xml:space="preserve">ММП-9,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F69FF51" w14:textId="77777777" w:rsidR="0070167D" w:rsidRPr="00D179F7" w:rsidRDefault="0070167D" w:rsidP="0057515E">
            <w:r w:rsidRPr="00D179F7">
              <w:t>61,6 [39,4; 88,4]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074A776" w14:textId="77777777" w:rsidR="0070167D" w:rsidRPr="00D179F7" w:rsidRDefault="0070167D" w:rsidP="0057515E">
            <w:r w:rsidRPr="00D179F7">
              <w:t>67,37 [60,29; 80,71]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64915F6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CDC4BC6" w14:textId="77777777" w:rsidR="0070167D" w:rsidRPr="00D179F7" w:rsidRDefault="0070167D" w:rsidP="0057515E">
            <w:r w:rsidRPr="00D179F7">
              <w:t>0,050</w:t>
            </w:r>
          </w:p>
        </w:tc>
      </w:tr>
      <w:tr w:rsidR="0070167D" w:rsidRPr="00D179F7" w14:paraId="2CC06E7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49081C8" w14:textId="77777777" w:rsidR="0070167D" w:rsidRPr="00D179F7" w:rsidRDefault="0070167D" w:rsidP="0057515E">
            <w:r w:rsidRPr="00D179F7">
              <w:t xml:space="preserve">ТИМП-1,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CFD94E" w14:textId="77777777" w:rsidR="0070167D" w:rsidRPr="00D179F7" w:rsidRDefault="0070167D" w:rsidP="0057515E">
            <w:r w:rsidRPr="00D179F7">
              <w:t>182,1 [124,9; 237,2]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ED064B8" w14:textId="77777777" w:rsidR="0070167D" w:rsidRPr="00D179F7" w:rsidRDefault="0070167D" w:rsidP="0057515E">
            <w:r w:rsidRPr="00D179F7">
              <w:t>127,21 [98,76; 156,67]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BB4C973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1A11C1D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3D97A0D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D5B5EBD" w14:textId="77777777" w:rsidR="0070167D" w:rsidRPr="00D179F7" w:rsidRDefault="0070167D" w:rsidP="0057515E">
            <w:r w:rsidRPr="00D179F7">
              <w:t xml:space="preserve">ТИМП-2,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54E74BD" w14:textId="77777777" w:rsidR="0070167D" w:rsidRPr="00D179F7" w:rsidRDefault="0070167D" w:rsidP="0057515E">
            <w:r w:rsidRPr="00D179F7">
              <w:t>109,6 [97,2; 120,2)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DE16F13" w14:textId="77777777" w:rsidR="0070167D" w:rsidRPr="00D179F7" w:rsidRDefault="0070167D" w:rsidP="0057515E">
            <w:r w:rsidRPr="00D179F7">
              <w:t>193,8 [167,1; 236,7]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C6EDB69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3E404C3" w14:textId="77777777" w:rsidR="0070167D" w:rsidRPr="00D179F7" w:rsidRDefault="0070167D" w:rsidP="0057515E">
            <w:r w:rsidRPr="00D179F7">
              <w:t>0,002</w:t>
            </w:r>
          </w:p>
        </w:tc>
      </w:tr>
      <w:tr w:rsidR="0070167D" w:rsidRPr="00D179F7" w14:paraId="3F55258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D01C5BF" w14:textId="77777777" w:rsidR="0070167D" w:rsidRPr="00D179F7" w:rsidRDefault="0070167D" w:rsidP="0057515E">
            <w:r w:rsidRPr="00D179F7">
              <w:t xml:space="preserve">ТИМП-4, </w:t>
            </w:r>
            <w:proofErr w:type="spellStart"/>
            <w:r w:rsidRPr="00D179F7">
              <w:t>нг</w:t>
            </w:r>
            <w:proofErr w:type="spellEnd"/>
            <w:r w:rsidRPr="00D179F7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80C1D55" w14:textId="77777777" w:rsidR="0070167D" w:rsidRPr="00D179F7" w:rsidRDefault="0070167D" w:rsidP="0057515E">
            <w:r w:rsidRPr="00D179F7">
              <w:t>976 [833,5; 1198,2]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3CE23EB" w14:textId="77777777" w:rsidR="0070167D" w:rsidRPr="00D179F7" w:rsidRDefault="0070167D" w:rsidP="0057515E">
            <w:r w:rsidRPr="00D179F7">
              <w:t>818 [625; 1078]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44A045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1C57638" w14:textId="77777777" w:rsidR="0070167D" w:rsidRPr="00D179F7" w:rsidRDefault="0070167D" w:rsidP="0057515E">
            <w:r w:rsidRPr="00D179F7">
              <w:t>0,006</w:t>
            </w:r>
          </w:p>
        </w:tc>
      </w:tr>
      <w:tr w:rsidR="0070167D" w:rsidRPr="00D179F7" w14:paraId="3395CC25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08E5895" w14:textId="77777777" w:rsidR="0070167D" w:rsidRPr="00D179F7" w:rsidRDefault="0070167D" w:rsidP="0057515E">
            <w:r w:rsidRPr="00D179F7">
              <w:t>ММП-2/ТИМП-2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FE9151C" w14:textId="77777777" w:rsidR="0070167D" w:rsidRPr="00D179F7" w:rsidRDefault="0070167D" w:rsidP="0057515E">
            <w:r w:rsidRPr="00D179F7">
              <w:t>1,87 [1,48; 2,34]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BDBA9DE" w14:textId="77777777" w:rsidR="0070167D" w:rsidRPr="00D179F7" w:rsidRDefault="0070167D" w:rsidP="0057515E">
            <w:r w:rsidRPr="00D179F7">
              <w:t>1,243 [0,968; 2,034]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5106331" w14:textId="77777777" w:rsidR="0070167D" w:rsidRPr="00D179F7" w:rsidRDefault="0070167D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0BA3BD2" w14:textId="77777777" w:rsidR="0070167D" w:rsidRPr="00D179F7" w:rsidRDefault="0070167D" w:rsidP="0057515E">
            <w:r w:rsidRPr="00D179F7">
              <w:t>0,003</w:t>
            </w:r>
          </w:p>
        </w:tc>
      </w:tr>
    </w:tbl>
    <w:p w14:paraId="14C56DCD" w14:textId="77777777" w:rsidR="0070167D" w:rsidRDefault="0070167D" w:rsidP="0070167D">
      <w:r w:rsidRPr="00D179F7">
        <w:rPr>
          <w:rFonts w:hint="cs"/>
        </w:rPr>
        <w:t>NT-</w:t>
      </w:r>
      <w:proofErr w:type="spellStart"/>
      <w:r w:rsidRPr="00D179F7">
        <w:rPr>
          <w:rFonts w:hint="cs"/>
        </w:rPr>
        <w:t>proBNP</w:t>
      </w:r>
      <w:proofErr w:type="spellEnd"/>
      <w:r w:rsidRPr="00D179F7">
        <w:rPr>
          <w:rFonts w:hint="cs"/>
        </w:rPr>
        <w:t xml:space="preserve"> (N-</w:t>
      </w:r>
      <w:proofErr w:type="spellStart"/>
      <w:r w:rsidRPr="00D179F7">
        <w:rPr>
          <w:rFonts w:hint="cs"/>
        </w:rPr>
        <w:t>terminal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pro-brain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natriuretic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peptide</w:t>
      </w:r>
      <w:proofErr w:type="spellEnd"/>
      <w:r w:rsidRPr="00D179F7">
        <w:rPr>
          <w:rFonts w:hint="cs"/>
        </w:rPr>
        <w:t xml:space="preserve">) – мозговой натрийуретический пептид, АСТ – </w:t>
      </w:r>
      <w:proofErr w:type="spellStart"/>
      <w:r w:rsidRPr="00D179F7">
        <w:rPr>
          <w:rFonts w:hint="cs"/>
        </w:rPr>
        <w:t>аспартатаминотрансфераза</w:t>
      </w:r>
      <w:proofErr w:type="spellEnd"/>
      <w:r w:rsidRPr="00D179F7">
        <w:rPr>
          <w:rFonts w:hint="cs"/>
        </w:rPr>
        <w:t xml:space="preserve">, </w:t>
      </w:r>
      <w:proofErr w:type="spellStart"/>
      <w:r w:rsidRPr="00D179F7">
        <w:rPr>
          <w:rFonts w:hint="cs"/>
        </w:rPr>
        <w:t>вчСРБ</w:t>
      </w:r>
      <w:proofErr w:type="spellEnd"/>
      <w:r w:rsidRPr="00D179F7">
        <w:rPr>
          <w:rFonts w:hint="cs"/>
        </w:rPr>
        <w:t xml:space="preserve"> – высокочувствительный С-реактивный белок, ЛДГ – лактатдегидрогеназа, КФК – </w:t>
      </w:r>
      <w:proofErr w:type="spellStart"/>
      <w:r w:rsidRPr="00D179F7">
        <w:rPr>
          <w:rFonts w:hint="cs"/>
        </w:rPr>
        <w:t>креатинфосфокиназа</w:t>
      </w:r>
      <w:proofErr w:type="spellEnd"/>
      <w:r w:rsidRPr="00D179F7">
        <w:rPr>
          <w:rFonts w:hint="cs"/>
        </w:rPr>
        <w:t xml:space="preserve">, КФК-МВ – </w:t>
      </w:r>
      <w:proofErr w:type="spellStart"/>
      <w:r w:rsidRPr="00D179F7">
        <w:rPr>
          <w:rFonts w:hint="cs"/>
        </w:rPr>
        <w:t>креатинфосфокиназа</w:t>
      </w:r>
      <w:proofErr w:type="spellEnd"/>
      <w:r w:rsidRPr="00D179F7">
        <w:rPr>
          <w:rFonts w:hint="cs"/>
        </w:rPr>
        <w:t xml:space="preserve">-МВ, ММП – матриксная </w:t>
      </w:r>
      <w:proofErr w:type="spellStart"/>
      <w:r w:rsidRPr="00D179F7">
        <w:rPr>
          <w:rFonts w:hint="cs"/>
        </w:rPr>
        <w:t>металлопротеиназа</w:t>
      </w:r>
      <w:proofErr w:type="spellEnd"/>
      <w:r w:rsidRPr="00D179F7">
        <w:rPr>
          <w:rFonts w:hint="cs"/>
        </w:rPr>
        <w:t xml:space="preserve">, ТИМП – тканевый ингибитор </w:t>
      </w:r>
      <w:proofErr w:type="spellStart"/>
      <w:r w:rsidRPr="00D179F7">
        <w:rPr>
          <w:rFonts w:hint="cs"/>
        </w:rPr>
        <w:t>металлопротеиназ</w:t>
      </w:r>
      <w:proofErr w:type="spellEnd"/>
    </w:p>
    <w:p w14:paraId="75121A73" w14:textId="77777777" w:rsidR="0070167D" w:rsidRPr="00D179F7" w:rsidRDefault="0070167D" w:rsidP="0070167D"/>
    <w:p w14:paraId="528DAAD5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5.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 xml:space="preserve">Основные </w:t>
      </w:r>
      <w:proofErr w:type="spellStart"/>
      <w:r w:rsidRPr="00D179F7">
        <w:rPr>
          <w:b/>
          <w:bCs/>
        </w:rPr>
        <w:t>эхокардиографические</w:t>
      </w:r>
      <w:proofErr w:type="spellEnd"/>
      <w:r w:rsidRPr="00D179F7">
        <w:rPr>
          <w:b/>
          <w:bCs/>
        </w:rPr>
        <w:t xml:space="preserve"> показатели у подростков 12–17 лет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2367"/>
        <w:gridCol w:w="2340"/>
        <w:gridCol w:w="1288"/>
      </w:tblGrid>
      <w:tr w:rsidR="0070167D" w:rsidRPr="00D179F7" w14:paraId="77BE37AC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DF8D5D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Показатель,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3EF669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Группа спортсменов (n = 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7FFAE1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Контрольная группа (n = 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C85052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p</w:t>
            </w:r>
          </w:p>
        </w:tc>
      </w:tr>
      <w:tr w:rsidR="0070167D" w:rsidRPr="00D179F7" w14:paraId="245C1A01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6AB22D" w14:textId="77777777" w:rsidR="0070167D" w:rsidRPr="00D179F7" w:rsidRDefault="0070167D" w:rsidP="0057515E">
            <w:r w:rsidRPr="00D179F7">
              <w:lastRenderedPageBreak/>
              <w:t>Межжелудочковая перегородка,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424962" w14:textId="77777777" w:rsidR="0070167D" w:rsidRPr="00D179F7" w:rsidRDefault="0070167D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05F0B2" w14:textId="77777777" w:rsidR="0070167D" w:rsidRPr="00D179F7" w:rsidRDefault="0070167D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EFAA11" w14:textId="77777777" w:rsidR="0070167D" w:rsidRPr="00D179F7" w:rsidRDefault="0070167D" w:rsidP="0057515E">
            <w:r w:rsidRPr="00D179F7">
              <w:t>0,7</w:t>
            </w:r>
          </w:p>
        </w:tc>
      </w:tr>
      <w:tr w:rsidR="0070167D" w:rsidRPr="00D179F7" w14:paraId="64A1E4F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5E6B4E" w14:textId="77777777" w:rsidR="0070167D" w:rsidRPr="00D179F7" w:rsidRDefault="0070167D" w:rsidP="0057515E">
            <w:r w:rsidRPr="00D179F7">
              <w:t>Задняя стенка ЛЖ,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479276" w14:textId="77777777" w:rsidR="0070167D" w:rsidRPr="00D179F7" w:rsidRDefault="0070167D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CA8DE9" w14:textId="77777777" w:rsidR="0070167D" w:rsidRPr="00D179F7" w:rsidRDefault="0070167D" w:rsidP="0057515E">
            <w:r w:rsidRPr="00D179F7">
              <w:t>8 [7; 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B303B3" w14:textId="77777777" w:rsidR="0070167D" w:rsidRPr="00D179F7" w:rsidRDefault="0070167D" w:rsidP="0057515E">
            <w:r w:rsidRPr="00D179F7">
              <w:t>0,117</w:t>
            </w:r>
          </w:p>
        </w:tc>
      </w:tr>
      <w:tr w:rsidR="0070167D" w:rsidRPr="00D179F7" w14:paraId="5909AD8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DA743C" w14:textId="77777777" w:rsidR="0070167D" w:rsidRPr="00D179F7" w:rsidRDefault="0070167D" w:rsidP="0057515E">
            <w:r w:rsidRPr="00D179F7">
              <w:t>Конечно-диастолический диаметр ЛЖ,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9EFB9" w14:textId="77777777" w:rsidR="0070167D" w:rsidRPr="00D179F7" w:rsidRDefault="0070167D" w:rsidP="0057515E">
            <w:r w:rsidRPr="00D179F7">
              <w:t>46 [44; 48,7]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5E6274" w14:textId="77777777" w:rsidR="0070167D" w:rsidRPr="00D179F7" w:rsidRDefault="0070167D" w:rsidP="0057515E">
            <w:r w:rsidRPr="00D179F7">
              <w:t>45 [42; 48]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F3B23E" w14:textId="77777777" w:rsidR="0070167D" w:rsidRPr="00D179F7" w:rsidRDefault="0070167D" w:rsidP="0057515E">
            <w:r w:rsidRPr="00D179F7">
              <w:t>0,082</w:t>
            </w:r>
          </w:p>
        </w:tc>
      </w:tr>
      <w:tr w:rsidR="0070167D" w:rsidRPr="00D179F7" w14:paraId="003BD41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53901A" w14:textId="77777777" w:rsidR="0070167D" w:rsidRPr="00D179F7" w:rsidRDefault="0070167D" w:rsidP="0057515E">
            <w:r w:rsidRPr="00D179F7">
              <w:t>Конечно-систолический диаметр ЛЖ,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CC10C9" w14:textId="77777777" w:rsidR="0070167D" w:rsidRPr="00D179F7" w:rsidRDefault="0070167D" w:rsidP="0057515E">
            <w:r w:rsidRPr="00D179F7">
              <w:t>27 [25; 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ACB29C" w14:textId="77777777" w:rsidR="0070167D" w:rsidRPr="00D179F7" w:rsidRDefault="0070167D" w:rsidP="0057515E">
            <w:r w:rsidRPr="00D179F7">
              <w:t>26 [24,75; 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4CB802" w14:textId="77777777" w:rsidR="0070167D" w:rsidRPr="00D179F7" w:rsidRDefault="0070167D" w:rsidP="0057515E">
            <w:r w:rsidRPr="00D179F7">
              <w:t>0,316</w:t>
            </w:r>
          </w:p>
        </w:tc>
      </w:tr>
      <w:tr w:rsidR="0070167D" w:rsidRPr="00D179F7" w14:paraId="3A2775C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43FBAE" w14:textId="77777777" w:rsidR="0070167D" w:rsidRPr="00D179F7" w:rsidRDefault="0070167D" w:rsidP="0057515E">
            <w:r w:rsidRPr="00D179F7">
              <w:t>ИММЛЖ, г/м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1AF1B7" w14:textId="77777777" w:rsidR="0070167D" w:rsidRPr="00D179F7" w:rsidRDefault="0070167D" w:rsidP="0057515E">
            <w:r w:rsidRPr="00D179F7">
              <w:t>31,31 [28,7; 36,6]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B7E7D6" w14:textId="77777777" w:rsidR="0070167D" w:rsidRPr="00D179F7" w:rsidRDefault="0070167D" w:rsidP="0057515E">
            <w:r w:rsidRPr="00D179F7">
              <w:t>25,82 [22,25; 28,07]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45A713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5A060AB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DECA2F" w14:textId="77777777" w:rsidR="0070167D" w:rsidRPr="00D179F7" w:rsidRDefault="0070167D" w:rsidP="0057515E">
            <w:r w:rsidRPr="00D179F7">
              <w:t>Относительная толщина стенки ЛЖ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FF33F4" w14:textId="77777777" w:rsidR="0070167D" w:rsidRPr="00D179F7" w:rsidRDefault="0070167D" w:rsidP="0057515E">
            <w:r w:rsidRPr="00D179F7">
              <w:t>0,33 [0,32; 0,36]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791167" w14:textId="77777777" w:rsidR="0070167D" w:rsidRPr="00D179F7" w:rsidRDefault="0070167D" w:rsidP="0057515E">
            <w:r w:rsidRPr="00D179F7">
              <w:t>0,33 [0,31; 0,37]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9D5657" w14:textId="77777777" w:rsidR="0070167D" w:rsidRPr="00D179F7" w:rsidRDefault="0070167D" w:rsidP="0057515E">
            <w:r w:rsidRPr="00D179F7">
              <w:t>0,583</w:t>
            </w:r>
          </w:p>
        </w:tc>
      </w:tr>
      <w:tr w:rsidR="0070167D" w:rsidRPr="00D179F7" w14:paraId="320B72E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D6EB46" w14:textId="77777777" w:rsidR="0070167D" w:rsidRPr="00D179F7" w:rsidRDefault="0070167D" w:rsidP="0057515E">
            <w:r w:rsidRPr="00D179F7">
              <w:t>Фракция выброса,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0CA483" w14:textId="77777777" w:rsidR="0070167D" w:rsidRPr="00D179F7" w:rsidRDefault="0070167D" w:rsidP="0057515E">
            <w:r w:rsidRPr="00D179F7">
              <w:t>71 [69; 73]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100563" w14:textId="77777777" w:rsidR="0070167D" w:rsidRPr="00D179F7" w:rsidRDefault="0070167D" w:rsidP="0057515E">
            <w:r w:rsidRPr="00D179F7">
              <w:t>68,5 [65; 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AB91F6" w14:textId="77777777" w:rsidR="0070167D" w:rsidRPr="00D179F7" w:rsidRDefault="0070167D" w:rsidP="0057515E">
            <w:r w:rsidRPr="00D179F7">
              <w:t>0,097</w:t>
            </w:r>
          </w:p>
        </w:tc>
      </w:tr>
      <w:tr w:rsidR="0070167D" w:rsidRPr="00D179F7" w14:paraId="7D16499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437D93" w14:textId="77777777" w:rsidR="0070167D" w:rsidRPr="00D179F7" w:rsidRDefault="0070167D" w:rsidP="0057515E">
            <w:r w:rsidRPr="00D179F7">
              <w:t>Диастолическая длина ПЖ,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356E0F" w14:textId="77777777" w:rsidR="0070167D" w:rsidRPr="00D179F7" w:rsidRDefault="0070167D" w:rsidP="0057515E">
            <w:r w:rsidRPr="00D179F7">
              <w:t>66 [63; 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CC0074" w14:textId="77777777" w:rsidR="0070167D" w:rsidRPr="00D179F7" w:rsidRDefault="0070167D" w:rsidP="0057515E">
            <w:r w:rsidRPr="00D179F7">
              <w:t>62,5 [54; 68,25]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3A3529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6ADE261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134FE5" w14:textId="77777777" w:rsidR="0070167D" w:rsidRPr="00D179F7" w:rsidRDefault="0070167D" w:rsidP="0057515E">
            <w:r w:rsidRPr="00D179F7">
              <w:t>Диастолическая площадь ПЖ, см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ECFD34" w14:textId="77777777" w:rsidR="0070167D" w:rsidRPr="00D179F7" w:rsidRDefault="0070167D" w:rsidP="0057515E">
            <w:r w:rsidRPr="00D179F7">
              <w:t>13,5 [11,7; 15,6]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BA74C8" w14:textId="77777777" w:rsidR="0070167D" w:rsidRPr="00D179F7" w:rsidRDefault="0070167D" w:rsidP="0057515E">
            <w:r w:rsidRPr="00D179F7">
              <w:t>11,9 [9,1; 15,1]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1EDBAB" w14:textId="77777777" w:rsidR="0070167D" w:rsidRPr="00D179F7" w:rsidRDefault="0070167D" w:rsidP="0057515E">
            <w:r w:rsidRPr="00D179F7">
              <w:t>0,002</w:t>
            </w:r>
          </w:p>
        </w:tc>
      </w:tr>
      <w:tr w:rsidR="0070167D" w:rsidRPr="00D179F7" w14:paraId="6F62E38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68C4BB" w14:textId="77777777" w:rsidR="0070167D" w:rsidRPr="00D179F7" w:rsidRDefault="0070167D" w:rsidP="0057515E">
            <w:r w:rsidRPr="00D179F7">
              <w:t>Систолическая длина ПЖ,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501B91" w14:textId="77777777" w:rsidR="0070167D" w:rsidRPr="00D179F7" w:rsidRDefault="0070167D" w:rsidP="0057515E">
            <w:r w:rsidRPr="00D179F7">
              <w:t>52 [48,2; 57,7]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3E5727" w14:textId="77777777" w:rsidR="0070167D" w:rsidRPr="00D179F7" w:rsidRDefault="0070167D" w:rsidP="0057515E">
            <w:r w:rsidRPr="00D179F7">
              <w:t>46 [39; 51,25]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A245F6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  <w:tr w:rsidR="0070167D" w:rsidRPr="00D179F7" w14:paraId="4CF5EF20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C09BB9" w14:textId="77777777" w:rsidR="0070167D" w:rsidRPr="00D179F7" w:rsidRDefault="0070167D" w:rsidP="0057515E">
            <w:r w:rsidRPr="00D179F7">
              <w:t>Систолическая площадь ПЖ, см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22D9A7" w14:textId="77777777" w:rsidR="0070167D" w:rsidRPr="00D179F7" w:rsidRDefault="0070167D" w:rsidP="0057515E">
            <w:r w:rsidRPr="00D179F7">
              <w:t>8,05 [7,02; 9,4]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04C684" w14:textId="77777777" w:rsidR="0070167D" w:rsidRPr="00D179F7" w:rsidRDefault="0070167D" w:rsidP="0057515E">
            <w:r w:rsidRPr="00D179F7">
              <w:t>6,6 [4,8; 8,53]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40908B" w14:textId="77777777" w:rsidR="0070167D" w:rsidRPr="00D179F7" w:rsidRDefault="0070167D" w:rsidP="0057515E">
            <w:proofErr w:type="gramStart"/>
            <w:r w:rsidRPr="00D179F7">
              <w:t>&lt; 0,001</w:t>
            </w:r>
            <w:proofErr w:type="gramEnd"/>
          </w:p>
        </w:tc>
      </w:tr>
    </w:tbl>
    <w:p w14:paraId="11E3752C" w14:textId="77777777" w:rsidR="0070167D" w:rsidRPr="00D179F7" w:rsidRDefault="0070167D" w:rsidP="0070167D">
      <w:r w:rsidRPr="00D179F7">
        <w:rPr>
          <w:rFonts w:hint="cs"/>
        </w:rPr>
        <w:t>ИММЛЖ – индекс массы миокарда левого</w:t>
      </w:r>
      <w:r>
        <w:rPr>
          <w:rFonts w:hint="cs"/>
        </w:rPr>
        <w:t xml:space="preserve"> </w:t>
      </w:r>
      <w:r w:rsidRPr="00D179F7">
        <w:rPr>
          <w:rFonts w:hint="cs"/>
        </w:rPr>
        <w:t>желудочка, ЛЖ – левый желудочек, ПЖ – правый желудочек</w:t>
      </w:r>
    </w:p>
    <w:p w14:paraId="2B82DD69" w14:textId="77777777" w:rsidR="0070167D" w:rsidRDefault="0070167D"/>
    <w:p w14:paraId="443BFB96" w14:textId="77777777" w:rsidR="0070167D" w:rsidRPr="00D179F7" w:rsidRDefault="0070167D" w:rsidP="0070167D">
      <w:pPr>
        <w:rPr>
          <w:b/>
          <w:bCs/>
        </w:rPr>
      </w:pPr>
      <w:r w:rsidRPr="00D179F7">
        <w:rPr>
          <w:b/>
          <w:bCs/>
        </w:rPr>
        <w:t>Таблица 6.</w:t>
      </w:r>
      <w:r w:rsidRPr="0067257D">
        <w:rPr>
          <w:b/>
          <w:bCs/>
        </w:rPr>
        <w:t xml:space="preserve"> </w:t>
      </w:r>
      <w:r w:rsidRPr="00D179F7">
        <w:rPr>
          <w:b/>
          <w:bCs/>
        </w:rPr>
        <w:t>Корреляционные взаимосвязи между показателями инструментального и биохимического обследования у подростков 12–17 лет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042"/>
        <w:gridCol w:w="1965"/>
        <w:gridCol w:w="1965"/>
        <w:gridCol w:w="1965"/>
      </w:tblGrid>
      <w:tr w:rsidR="0070167D" w:rsidRPr="00D179F7" w14:paraId="1F75256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2F76BE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EB3B47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AVNN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4DEDFC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VLF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AF9233" w14:textId="77777777" w:rsidR="0070167D" w:rsidRPr="00D179F7" w:rsidRDefault="0070167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88641B" w14:textId="77777777" w:rsidR="0070167D" w:rsidRPr="00D179F7" w:rsidRDefault="0070167D" w:rsidP="0057515E">
            <w:pPr>
              <w:rPr>
                <w:b/>
                <w:bCs/>
              </w:rPr>
            </w:pPr>
            <w:proofErr w:type="spellStart"/>
            <w:r w:rsidRPr="00D179F7">
              <w:rPr>
                <w:b/>
                <w:bCs/>
              </w:rPr>
              <w:t>RVAs</w:t>
            </w:r>
            <w:proofErr w:type="spellEnd"/>
          </w:p>
        </w:tc>
      </w:tr>
      <w:tr w:rsidR="0070167D" w:rsidRPr="00D179F7" w14:paraId="48A79E9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291BE3" w14:textId="77777777" w:rsidR="0070167D" w:rsidRPr="00D179F7" w:rsidRDefault="0070167D" w:rsidP="0057515E">
            <w:r w:rsidRPr="00D179F7">
              <w:t>ММП-1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1FBF24" w14:textId="77777777" w:rsidR="0070167D" w:rsidRPr="00D179F7" w:rsidRDefault="0070167D" w:rsidP="0057515E">
            <w:r w:rsidRPr="00D179F7">
              <w:t>r = -0,439, р = 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F47C4D" w14:textId="77777777" w:rsidR="0070167D" w:rsidRPr="00D179F7" w:rsidRDefault="0070167D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5186F8" w14:textId="77777777" w:rsidR="0070167D" w:rsidRPr="00D179F7" w:rsidRDefault="0070167D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B396A9" w14:textId="77777777" w:rsidR="0070167D" w:rsidRPr="00D179F7" w:rsidRDefault="0070167D" w:rsidP="0057515E"/>
        </w:tc>
      </w:tr>
      <w:tr w:rsidR="0070167D" w:rsidRPr="00D179F7" w14:paraId="04CCA70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7B2453" w14:textId="77777777" w:rsidR="0070167D" w:rsidRPr="00D179F7" w:rsidRDefault="0070167D" w:rsidP="0057515E">
            <w:r w:rsidRPr="00D179F7">
              <w:lastRenderedPageBreak/>
              <w:t>ММП-2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2D6376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4D8182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6E1153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9B605E" w14:textId="77777777" w:rsidR="0070167D" w:rsidRPr="00D179F7" w:rsidRDefault="0070167D" w:rsidP="0057515E">
            <w:r w:rsidRPr="00D179F7">
              <w:t>r = 0,316, p = 0,048</w:t>
            </w:r>
          </w:p>
        </w:tc>
      </w:tr>
      <w:tr w:rsidR="0070167D" w:rsidRPr="00D179F7" w14:paraId="39EB538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2F9553" w14:textId="77777777" w:rsidR="0070167D" w:rsidRPr="00D179F7" w:rsidRDefault="0070167D" w:rsidP="0057515E">
            <w:r w:rsidRPr="00D179F7">
              <w:t>ТИМП-4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806153" w14:textId="77777777" w:rsidR="0070167D" w:rsidRPr="00D179F7" w:rsidRDefault="0070167D" w:rsidP="0057515E">
            <w:r w:rsidRPr="00D179F7">
              <w:t>r = 0,405, р = 0,008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2294A1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ACB868" w14:textId="77777777" w:rsidR="0070167D" w:rsidRPr="00D179F7" w:rsidRDefault="0070167D" w:rsidP="0057515E">
            <w:r w:rsidRPr="00D179F7">
              <w:t>r = 0,336, р = 0,031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2B5868" w14:textId="77777777" w:rsidR="0070167D" w:rsidRPr="00D179F7" w:rsidRDefault="0070167D" w:rsidP="0057515E"/>
        </w:tc>
      </w:tr>
      <w:tr w:rsidR="0070167D" w:rsidRPr="00D179F7" w14:paraId="47E32D6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F0B319" w14:textId="77777777" w:rsidR="0070167D" w:rsidRPr="00D179F7" w:rsidRDefault="0070167D" w:rsidP="0057515E">
            <w:r w:rsidRPr="00D179F7">
              <w:t>Тропонин 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137105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E3835D" w14:textId="77777777" w:rsidR="0070167D" w:rsidRPr="00D179F7" w:rsidRDefault="0070167D" w:rsidP="0057515E">
            <w:r w:rsidRPr="00D179F7">
              <w:t>r = 0,461, р = 0,002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33699D" w14:textId="77777777" w:rsidR="0070167D" w:rsidRPr="00D179F7" w:rsidRDefault="0070167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679C47" w14:textId="77777777" w:rsidR="0070167D" w:rsidRPr="00D179F7" w:rsidRDefault="0070167D" w:rsidP="0057515E"/>
        </w:tc>
      </w:tr>
      <w:tr w:rsidR="0070167D" w:rsidRPr="00D179F7" w14:paraId="095990F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50B70E" w14:textId="77777777" w:rsidR="0070167D" w:rsidRPr="00D179F7" w:rsidRDefault="0070167D" w:rsidP="0057515E">
            <w:r w:rsidRPr="00D179F7">
              <w:t>ИММЛЖ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8B859A" w14:textId="77777777" w:rsidR="0070167D" w:rsidRPr="00D179F7" w:rsidRDefault="0070167D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9145FA" w14:textId="77777777" w:rsidR="0070167D" w:rsidRPr="00D179F7" w:rsidRDefault="0070167D" w:rsidP="0057515E">
            <w:r w:rsidRPr="00D179F7">
              <w:t>r = 0,312, р = 0,040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366A47" w14:textId="77777777" w:rsidR="0070167D" w:rsidRPr="00D179F7" w:rsidRDefault="0070167D" w:rsidP="0057515E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97F332" w14:textId="77777777" w:rsidR="0070167D" w:rsidRPr="00D179F7" w:rsidRDefault="0070167D" w:rsidP="0057515E"/>
        </w:tc>
      </w:tr>
    </w:tbl>
    <w:p w14:paraId="4C1C3338" w14:textId="77777777" w:rsidR="0070167D" w:rsidRPr="00D179F7" w:rsidRDefault="0070167D" w:rsidP="0070167D">
      <w:r w:rsidRPr="00D179F7">
        <w:rPr>
          <w:rFonts w:hint="cs"/>
        </w:rPr>
        <w:t xml:space="preserve">AVNN – средняя длительность интервала NN, HF – высокочастотный спектральный диапазон, </w:t>
      </w:r>
      <w:proofErr w:type="spellStart"/>
      <w:r w:rsidRPr="00D179F7">
        <w:rPr>
          <w:rFonts w:hint="cs"/>
        </w:rPr>
        <w:t>RVAs</w:t>
      </w:r>
      <w:proofErr w:type="spellEnd"/>
      <w:r w:rsidRPr="00D179F7">
        <w:rPr>
          <w:rFonts w:hint="cs"/>
        </w:rPr>
        <w:t xml:space="preserve"> – систолическая площадь правого</w:t>
      </w:r>
      <w:r>
        <w:rPr>
          <w:rFonts w:hint="cs"/>
        </w:rPr>
        <w:t xml:space="preserve"> </w:t>
      </w:r>
      <w:r w:rsidRPr="00D179F7">
        <w:rPr>
          <w:rFonts w:hint="cs"/>
        </w:rPr>
        <w:t>желудочка, VLF – очень низкочастотный спектральный диапазон, ИММЛЖ – индекс массы миокарда левого</w:t>
      </w:r>
      <w:r>
        <w:rPr>
          <w:rFonts w:hint="cs"/>
        </w:rPr>
        <w:t xml:space="preserve"> </w:t>
      </w:r>
      <w:r w:rsidRPr="00D179F7">
        <w:rPr>
          <w:rFonts w:hint="cs"/>
        </w:rPr>
        <w:t xml:space="preserve">желудочка, ММП – матриксная </w:t>
      </w:r>
      <w:proofErr w:type="spellStart"/>
      <w:r w:rsidRPr="00D179F7">
        <w:rPr>
          <w:rFonts w:hint="cs"/>
        </w:rPr>
        <w:t>металлопротеиназа</w:t>
      </w:r>
      <w:proofErr w:type="spellEnd"/>
      <w:r w:rsidRPr="00D179F7">
        <w:rPr>
          <w:rFonts w:hint="cs"/>
        </w:rPr>
        <w:t xml:space="preserve">, ТИМП – тканевый ингибитор </w:t>
      </w:r>
      <w:proofErr w:type="spellStart"/>
      <w:r w:rsidRPr="00D179F7">
        <w:rPr>
          <w:rFonts w:hint="cs"/>
        </w:rPr>
        <w:t>металлопротеиназ</w:t>
      </w:r>
      <w:proofErr w:type="spellEnd"/>
    </w:p>
    <w:p w14:paraId="110CCA1F" w14:textId="77777777" w:rsidR="0070167D" w:rsidRDefault="0070167D"/>
    <w:sectPr w:rsidR="0070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D"/>
    <w:rsid w:val="00005EEA"/>
    <w:rsid w:val="007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EB2A"/>
  <w15:chartTrackingRefBased/>
  <w15:docId w15:val="{0561BCDC-D198-415D-9132-ADFE12D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7D"/>
  </w:style>
  <w:style w:type="paragraph" w:styleId="1">
    <w:name w:val="heading 1"/>
    <w:basedOn w:val="a"/>
    <w:next w:val="a"/>
    <w:link w:val="10"/>
    <w:uiPriority w:val="9"/>
    <w:qFormat/>
    <w:rsid w:val="0070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6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6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6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6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6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6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6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6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6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1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2025-03-18T12:18:00Z</dcterms:created>
  <dcterms:modified xsi:type="dcterms:W3CDTF">2025-03-18T12:20:00Z</dcterms:modified>
</cp:coreProperties>
</file>